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72367C" w14:textId="77777777" w:rsidR="00925974" w:rsidRPr="007F58A3" w:rsidRDefault="0092597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12785" w:type="dxa"/>
        <w:tblLayout w:type="fixed"/>
        <w:tblLook w:val="0000" w:firstRow="0" w:lastRow="0" w:firstColumn="0" w:lastColumn="0" w:noHBand="0" w:noVBand="0"/>
      </w:tblPr>
      <w:tblGrid>
        <w:gridCol w:w="2160"/>
        <w:gridCol w:w="10625"/>
      </w:tblGrid>
      <w:tr w:rsidR="00925974" w:rsidRPr="007F58A3" w14:paraId="3BED4EEE" w14:textId="77777777">
        <w:trPr>
          <w:trHeight w:val="290"/>
        </w:trPr>
        <w:tc>
          <w:tcPr>
            <w:tcW w:w="2160" w:type="dxa"/>
            <w:tcBorders>
              <w:right w:val="single" w:sz="4" w:space="0" w:color="000000"/>
            </w:tcBorders>
          </w:tcPr>
          <w:p w14:paraId="4AA10578" w14:textId="77777777" w:rsidR="00925974" w:rsidRPr="007F58A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7F58A3">
              <w:rPr>
                <w:rFonts w:ascii="Arial" w:eastAsia="Cambria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0625" w:type="dxa"/>
            <w:tcBorders>
              <w:lef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5B9EF1" w14:textId="77777777" w:rsidR="00925974" w:rsidRPr="007F58A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hyperlink r:id="rId7">
              <w:r w:rsidRPr="007F58A3">
                <w:rPr>
                  <w:rFonts w:ascii="Arial" w:eastAsia="Cambria" w:hAnsi="Arial" w:cs="Arial"/>
                  <w:b/>
                  <w:color w:val="0000FF"/>
                  <w:sz w:val="20"/>
                  <w:szCs w:val="20"/>
                  <w:u w:val="single"/>
                </w:rPr>
                <w:t xml:space="preserve">Journal of Medicine and Health Research </w:t>
              </w:r>
            </w:hyperlink>
          </w:p>
        </w:tc>
      </w:tr>
      <w:tr w:rsidR="00925974" w:rsidRPr="007F58A3" w14:paraId="1FA9B76C" w14:textId="77777777">
        <w:trPr>
          <w:trHeight w:val="290"/>
        </w:trPr>
        <w:tc>
          <w:tcPr>
            <w:tcW w:w="2160" w:type="dxa"/>
            <w:tcBorders>
              <w:right w:val="single" w:sz="4" w:space="0" w:color="000000"/>
            </w:tcBorders>
          </w:tcPr>
          <w:p w14:paraId="19F9CFF6" w14:textId="77777777" w:rsidR="00925974" w:rsidRPr="007F58A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7F58A3">
              <w:rPr>
                <w:rFonts w:ascii="Arial" w:eastAsia="Cambria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0625" w:type="dxa"/>
            <w:tcBorders>
              <w:lef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ABDF7E" w14:textId="77777777" w:rsidR="00925974" w:rsidRPr="007F58A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7F58A3"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  <w:t>Ms_JOMAHR_13601</w:t>
            </w:r>
          </w:p>
        </w:tc>
      </w:tr>
      <w:tr w:rsidR="00925974" w:rsidRPr="007F58A3" w14:paraId="4C318933" w14:textId="77777777">
        <w:trPr>
          <w:trHeight w:val="650"/>
        </w:trPr>
        <w:tc>
          <w:tcPr>
            <w:tcW w:w="2160" w:type="dxa"/>
            <w:tcBorders>
              <w:right w:val="single" w:sz="4" w:space="0" w:color="000000"/>
            </w:tcBorders>
          </w:tcPr>
          <w:p w14:paraId="4CEE6B1F" w14:textId="77777777" w:rsidR="00925974" w:rsidRPr="007F58A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7F58A3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0625" w:type="dxa"/>
            <w:tcBorders>
              <w:lef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9069A3" w14:textId="77777777" w:rsidR="00925974" w:rsidRPr="007F58A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7F58A3"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  <w:t xml:space="preserve">Medical </w:t>
            </w:r>
            <w:proofErr w:type="spellStart"/>
            <w:r w:rsidRPr="007F58A3"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  <w:t>SuperHyperStructure</w:t>
            </w:r>
            <w:proofErr w:type="spellEnd"/>
            <w:r w:rsidRPr="007F58A3"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  <w:t xml:space="preserve"> and Healthcare </w:t>
            </w:r>
            <w:proofErr w:type="spellStart"/>
            <w:r w:rsidRPr="007F58A3"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  <w:t>SuperHyperStructure</w:t>
            </w:r>
            <w:proofErr w:type="spellEnd"/>
          </w:p>
        </w:tc>
      </w:tr>
      <w:tr w:rsidR="00925974" w:rsidRPr="007F58A3" w14:paraId="2A0F26C0" w14:textId="77777777">
        <w:trPr>
          <w:trHeight w:val="332"/>
        </w:trPr>
        <w:tc>
          <w:tcPr>
            <w:tcW w:w="2160" w:type="dxa"/>
            <w:tcBorders>
              <w:right w:val="single" w:sz="4" w:space="0" w:color="000000"/>
            </w:tcBorders>
          </w:tcPr>
          <w:p w14:paraId="23695474" w14:textId="77777777" w:rsidR="00925974" w:rsidRPr="007F58A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7F58A3">
              <w:rPr>
                <w:rFonts w:ascii="Arial" w:eastAsia="Cambria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0625" w:type="dxa"/>
            <w:tcBorders>
              <w:lef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D9A156" w14:textId="77777777" w:rsidR="00925974" w:rsidRPr="007F58A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7F58A3"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  <w:t>Review article</w:t>
            </w:r>
          </w:p>
        </w:tc>
      </w:tr>
    </w:tbl>
    <w:p w14:paraId="224E6AAB" w14:textId="77777777" w:rsidR="00925974" w:rsidRPr="007F58A3" w:rsidRDefault="0092597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Cambria" w:hAnsi="Arial" w:cs="Arial"/>
          <w:color w:val="000000"/>
          <w:sz w:val="20"/>
          <w:szCs w:val="20"/>
          <w:u w:val="single"/>
        </w:rPr>
      </w:pPr>
      <w:bookmarkStart w:id="0" w:name="_heading=h.e8nx477w9ain" w:colFirst="0" w:colLast="0"/>
      <w:bookmarkEnd w:id="0"/>
    </w:p>
    <w:p w14:paraId="355EF092" w14:textId="77777777" w:rsidR="00925974" w:rsidRPr="007F58A3" w:rsidRDefault="00925974">
      <w:pPr>
        <w:rPr>
          <w:rFonts w:ascii="Arial" w:hAnsi="Arial" w:cs="Arial"/>
          <w:sz w:val="20"/>
          <w:szCs w:val="20"/>
        </w:rPr>
      </w:pPr>
    </w:p>
    <w:tbl>
      <w:tblPr>
        <w:tblStyle w:val="a0"/>
        <w:tblW w:w="13176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334"/>
        <w:gridCol w:w="5829"/>
        <w:gridCol w:w="4013"/>
      </w:tblGrid>
      <w:tr w:rsidR="00925974" w:rsidRPr="007F58A3" w14:paraId="5452B895" w14:textId="77777777">
        <w:tc>
          <w:tcPr>
            <w:tcW w:w="13176" w:type="dxa"/>
            <w:gridSpan w:val="3"/>
            <w:tcBorders>
              <w:top w:val="nil"/>
              <w:left w:val="nil"/>
              <w:right w:val="nil"/>
            </w:tcBorders>
          </w:tcPr>
          <w:p w14:paraId="163FF1B3" w14:textId="77777777" w:rsidR="00925974" w:rsidRPr="007F58A3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PART  1:</w:t>
            </w:r>
            <w:r w:rsidRPr="007F58A3">
              <w:rPr>
                <w:rFonts w:ascii="Arial" w:hAnsi="Arial" w:cs="Arial"/>
                <w:b/>
                <w:sz w:val="20"/>
                <w:szCs w:val="20"/>
              </w:rPr>
              <w:t xml:space="preserve"> Comments</w:t>
            </w:r>
          </w:p>
          <w:p w14:paraId="2E281FA5" w14:textId="77777777" w:rsidR="00925974" w:rsidRPr="007F58A3" w:rsidRDefault="0092597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25974" w:rsidRPr="007F58A3" w14:paraId="6AAA0387" w14:textId="77777777">
        <w:tc>
          <w:tcPr>
            <w:tcW w:w="3334" w:type="dxa"/>
          </w:tcPr>
          <w:p w14:paraId="04801C73" w14:textId="77777777" w:rsidR="00925974" w:rsidRPr="007F58A3" w:rsidRDefault="00925974">
            <w:pPr>
              <w:keepNext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29" w:type="dxa"/>
          </w:tcPr>
          <w:p w14:paraId="41D025F8" w14:textId="77777777" w:rsidR="00925974" w:rsidRPr="007F58A3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b/>
                <w:sz w:val="20"/>
                <w:szCs w:val="20"/>
              </w:rPr>
              <w:t>Reviewer’s comment</w:t>
            </w:r>
          </w:p>
          <w:p w14:paraId="694D6BCA" w14:textId="77777777" w:rsidR="00925974" w:rsidRPr="007F58A3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</w:tc>
        <w:tc>
          <w:tcPr>
            <w:tcW w:w="4013" w:type="dxa"/>
          </w:tcPr>
          <w:p w14:paraId="5A2D1646" w14:textId="77777777" w:rsidR="00925974" w:rsidRPr="007F58A3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b/>
                <w:sz w:val="20"/>
                <w:szCs w:val="20"/>
              </w:rPr>
              <w:t xml:space="preserve">Author’s Feedback </w:t>
            </w:r>
            <w:r w:rsidRPr="007F58A3">
              <w:rPr>
                <w:rFonts w:ascii="Arial" w:hAnsi="Arial" w:cs="Arial"/>
                <w:sz w:val="20"/>
                <w:szCs w:val="20"/>
              </w:rPr>
              <w:t>(It is mandatory that authors should write his/her feedback here)</w:t>
            </w:r>
          </w:p>
          <w:p w14:paraId="0EBC58DE" w14:textId="77777777" w:rsidR="00925974" w:rsidRPr="007F58A3" w:rsidRDefault="00925974">
            <w:pPr>
              <w:keepNext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25974" w:rsidRPr="007F58A3" w14:paraId="0863870D" w14:textId="77777777">
        <w:trPr>
          <w:trHeight w:val="1264"/>
        </w:trPr>
        <w:tc>
          <w:tcPr>
            <w:tcW w:w="3334" w:type="dxa"/>
          </w:tcPr>
          <w:p w14:paraId="17564BCE" w14:textId="77777777" w:rsidR="00925974" w:rsidRPr="007F58A3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64A6D7AE" w14:textId="77777777" w:rsidR="00925974" w:rsidRPr="007F58A3" w:rsidRDefault="00925974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29" w:type="dxa"/>
          </w:tcPr>
          <w:p w14:paraId="6FAD10BD" w14:textId="77777777" w:rsidR="00925974" w:rsidRPr="007F58A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F58A3">
              <w:rPr>
                <w:rFonts w:ascii="Arial" w:hAnsi="Arial" w:cs="Arial"/>
                <w:color w:val="000000"/>
                <w:sz w:val="20"/>
                <w:szCs w:val="20"/>
              </w:rPr>
              <w:t xml:space="preserve">The manuscript introduces the concepts of </w:t>
            </w:r>
            <w:proofErr w:type="spellStart"/>
            <w:r w:rsidRPr="007F58A3">
              <w:rPr>
                <w:rFonts w:ascii="Arial" w:hAnsi="Arial" w:cs="Arial"/>
                <w:i/>
                <w:color w:val="000000"/>
                <w:sz w:val="20"/>
                <w:szCs w:val="20"/>
              </w:rPr>
              <w:t>Hyperstructure</w:t>
            </w:r>
            <w:proofErr w:type="spellEnd"/>
            <w:r w:rsidRPr="007F58A3">
              <w:rPr>
                <w:rFonts w:ascii="Arial" w:hAnsi="Arial" w:cs="Arial"/>
                <w:color w:val="000000"/>
                <w:sz w:val="20"/>
                <w:szCs w:val="20"/>
              </w:rPr>
              <w:t xml:space="preserve"> and </w:t>
            </w:r>
            <w:proofErr w:type="spellStart"/>
            <w:r w:rsidRPr="007F58A3">
              <w:rPr>
                <w:rFonts w:ascii="Arial" w:hAnsi="Arial" w:cs="Arial"/>
                <w:i/>
                <w:color w:val="000000"/>
                <w:sz w:val="20"/>
                <w:szCs w:val="20"/>
              </w:rPr>
              <w:t>SuperHyperstructure</w:t>
            </w:r>
            <w:proofErr w:type="spellEnd"/>
            <w:r w:rsidRPr="007F58A3">
              <w:rPr>
                <w:rFonts w:ascii="Arial" w:hAnsi="Arial" w:cs="Arial"/>
                <w:color w:val="000000"/>
                <w:sz w:val="20"/>
                <w:szCs w:val="20"/>
              </w:rPr>
              <w:t xml:space="preserve">—mathematical constructs derived from iterated powersets—as applied to the domains of medicine and healthcare. The authors build a rigorous theoretical framework and then propose specialized structures: Medical </w:t>
            </w:r>
            <w:proofErr w:type="spellStart"/>
            <w:r w:rsidRPr="007F58A3">
              <w:rPr>
                <w:rFonts w:ascii="Arial" w:hAnsi="Arial" w:cs="Arial"/>
                <w:color w:val="000000"/>
                <w:sz w:val="20"/>
                <w:szCs w:val="20"/>
              </w:rPr>
              <w:t>HyperStructures</w:t>
            </w:r>
            <w:proofErr w:type="spellEnd"/>
            <w:r w:rsidRPr="007F58A3">
              <w:rPr>
                <w:rFonts w:ascii="Arial" w:hAnsi="Arial" w:cs="Arial"/>
                <w:color w:val="000000"/>
                <w:sz w:val="20"/>
                <w:szCs w:val="20"/>
              </w:rPr>
              <w:t xml:space="preserve"> (MHS)</w:t>
            </w:r>
            <w:r w:rsidRPr="007F58A3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and </w:t>
            </w:r>
            <w:r w:rsidRPr="007F58A3">
              <w:rPr>
                <w:rFonts w:ascii="Arial" w:hAnsi="Arial" w:cs="Arial"/>
                <w:color w:val="000000"/>
                <w:sz w:val="20"/>
                <w:szCs w:val="20"/>
              </w:rPr>
              <w:t xml:space="preserve">Medical </w:t>
            </w:r>
            <w:proofErr w:type="spellStart"/>
            <w:r w:rsidRPr="007F58A3">
              <w:rPr>
                <w:rFonts w:ascii="Arial" w:hAnsi="Arial" w:cs="Arial"/>
                <w:color w:val="000000"/>
                <w:sz w:val="20"/>
                <w:szCs w:val="20"/>
              </w:rPr>
              <w:t>SuperHyperStructures</w:t>
            </w:r>
            <w:proofErr w:type="spellEnd"/>
            <w:r w:rsidRPr="007F58A3">
              <w:rPr>
                <w:rFonts w:ascii="Arial" w:hAnsi="Arial" w:cs="Arial"/>
                <w:color w:val="000000"/>
                <w:sz w:val="20"/>
                <w:szCs w:val="20"/>
              </w:rPr>
              <w:t xml:space="preserve"> (MSHS)</w:t>
            </w:r>
            <w:r w:rsidRPr="007F58A3">
              <w:rPr>
                <w:rFonts w:ascii="Arial" w:hAnsi="Arial" w:cs="Arial"/>
                <w:b/>
                <w:color w:val="000000"/>
                <w:sz w:val="20"/>
                <w:szCs w:val="20"/>
              </w:rPr>
              <w:t>.</w:t>
            </w:r>
            <w:r w:rsidRPr="007F58A3">
              <w:rPr>
                <w:rFonts w:ascii="Arial" w:hAnsi="Arial" w:cs="Arial"/>
                <w:color w:val="000000"/>
                <w:sz w:val="20"/>
                <w:szCs w:val="20"/>
              </w:rPr>
              <w:t xml:space="preserve"> Through detailed definitions and examples (antibiotic stewardship, insulin titration, neuroimaging triage, anticoagulation initiation), they illustrate how hyperoperations could capture complex decision-making and hierarchical clinical relationships. The work is largely conceptual and aims to provide groundwork for future quantitative and empirical applications.</w:t>
            </w:r>
          </w:p>
          <w:p w14:paraId="5D681D64" w14:textId="77777777" w:rsidR="00925974" w:rsidRPr="007F58A3" w:rsidRDefault="0092597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7E3C738B" w14:textId="77777777" w:rsidR="00925974" w:rsidRPr="007F58A3" w:rsidRDefault="0092597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13" w:type="dxa"/>
          </w:tcPr>
          <w:p w14:paraId="7029A31D" w14:textId="77777777" w:rsidR="00925974" w:rsidRPr="007F58A3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sz w:val="20"/>
                <w:szCs w:val="20"/>
              </w:rPr>
              <w:t>Many Thanks.</w:t>
            </w:r>
          </w:p>
        </w:tc>
      </w:tr>
      <w:tr w:rsidR="00925974" w:rsidRPr="007F58A3" w14:paraId="351E7319" w14:textId="77777777">
        <w:trPr>
          <w:trHeight w:val="1262"/>
        </w:trPr>
        <w:tc>
          <w:tcPr>
            <w:tcW w:w="3334" w:type="dxa"/>
          </w:tcPr>
          <w:p w14:paraId="6D40A668" w14:textId="77777777" w:rsidR="00925974" w:rsidRPr="007F58A3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643CD5D2" w14:textId="77777777" w:rsidR="00925974" w:rsidRPr="007F58A3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0CE3C4D1" w14:textId="77777777" w:rsidR="00925974" w:rsidRPr="007F58A3" w:rsidRDefault="00925974">
            <w:pPr>
              <w:keepNext/>
              <w:rPr>
                <w:rFonts w:ascii="Arial" w:hAnsi="Arial" w:cs="Arial"/>
                <w:sz w:val="20"/>
                <w:szCs w:val="20"/>
                <w:u w:val="single"/>
              </w:rPr>
            </w:pPr>
          </w:p>
        </w:tc>
        <w:tc>
          <w:tcPr>
            <w:tcW w:w="5829" w:type="dxa"/>
          </w:tcPr>
          <w:p w14:paraId="19022C24" w14:textId="77777777" w:rsidR="00925974" w:rsidRPr="007F58A3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b/>
                <w:sz w:val="20"/>
                <w:szCs w:val="20"/>
              </w:rPr>
              <w:t>yes</w:t>
            </w:r>
          </w:p>
        </w:tc>
        <w:tc>
          <w:tcPr>
            <w:tcW w:w="4013" w:type="dxa"/>
          </w:tcPr>
          <w:p w14:paraId="03642CFC" w14:textId="77777777" w:rsidR="00925974" w:rsidRPr="007F58A3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sz w:val="20"/>
                <w:szCs w:val="20"/>
              </w:rPr>
              <w:t>Many Thanks.</w:t>
            </w:r>
          </w:p>
        </w:tc>
      </w:tr>
      <w:tr w:rsidR="00925974" w:rsidRPr="007F58A3" w14:paraId="6C3FD28F" w14:textId="77777777">
        <w:trPr>
          <w:trHeight w:val="1262"/>
        </w:trPr>
        <w:tc>
          <w:tcPr>
            <w:tcW w:w="3334" w:type="dxa"/>
          </w:tcPr>
          <w:p w14:paraId="6C325EB8" w14:textId="77777777" w:rsidR="00925974" w:rsidRPr="007F58A3" w:rsidRDefault="00000000">
            <w:pPr>
              <w:keepNext/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b/>
                <w:sz w:val="20"/>
                <w:szCs w:val="20"/>
              </w:rPr>
              <w:lastRenderedPageBreak/>
              <w:t>Is the abstract of the article comprehensive? Do you suggest the addition (or deletion) of some points in this section? Please write your suggestions here.</w:t>
            </w:r>
          </w:p>
          <w:p w14:paraId="6368B479" w14:textId="77777777" w:rsidR="00925974" w:rsidRPr="007F58A3" w:rsidRDefault="00925974">
            <w:pPr>
              <w:keepNext/>
              <w:rPr>
                <w:rFonts w:ascii="Arial" w:hAnsi="Arial" w:cs="Arial"/>
                <w:sz w:val="20"/>
                <w:szCs w:val="20"/>
                <w:u w:val="single"/>
              </w:rPr>
            </w:pPr>
          </w:p>
        </w:tc>
        <w:tc>
          <w:tcPr>
            <w:tcW w:w="5829" w:type="dxa"/>
          </w:tcPr>
          <w:p w14:paraId="42E07B12" w14:textId="77777777" w:rsidR="00925974" w:rsidRPr="007F58A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F58A3">
              <w:rPr>
                <w:rFonts w:ascii="Arial" w:hAnsi="Arial" w:cs="Arial"/>
                <w:color w:val="000000"/>
                <w:sz w:val="20"/>
                <w:szCs w:val="20"/>
              </w:rPr>
              <w:t>Extends abstract mathematical constructs (</w:t>
            </w:r>
            <w:proofErr w:type="spellStart"/>
            <w:r w:rsidRPr="007F58A3">
              <w:rPr>
                <w:rFonts w:ascii="Arial" w:hAnsi="Arial" w:cs="Arial"/>
                <w:color w:val="000000"/>
                <w:sz w:val="20"/>
                <w:szCs w:val="20"/>
              </w:rPr>
              <w:t>SuperHyperStructures</w:t>
            </w:r>
            <w:proofErr w:type="spellEnd"/>
            <w:r w:rsidRPr="007F58A3">
              <w:rPr>
                <w:rFonts w:ascii="Arial" w:hAnsi="Arial" w:cs="Arial"/>
                <w:color w:val="000000"/>
                <w:sz w:val="20"/>
                <w:szCs w:val="20"/>
              </w:rPr>
              <w:t>) into the medical domain, which is unconventional and intellectually stimulating.</w:t>
            </w:r>
          </w:p>
          <w:p w14:paraId="38DE37B5" w14:textId="77777777" w:rsidR="00925974" w:rsidRPr="007F58A3" w:rsidRDefault="00000000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sz w:val="20"/>
                <w:szCs w:val="20"/>
              </w:rPr>
              <w:t>The paper is entirely conceptual with no simulation, case study, or data validation. This limits immediate practical relevance.</w:t>
            </w:r>
          </w:p>
        </w:tc>
        <w:tc>
          <w:tcPr>
            <w:tcW w:w="4013" w:type="dxa"/>
          </w:tcPr>
          <w:p w14:paraId="400BF03F" w14:textId="77777777" w:rsidR="00925974" w:rsidRPr="007F58A3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sz w:val="20"/>
                <w:szCs w:val="20"/>
              </w:rPr>
              <w:t xml:space="preserve">Regarding the abstract, I have fundamentally and concretely rewritten it based on the comments I received.  </w:t>
            </w:r>
          </w:p>
          <w:p w14:paraId="250C8465" w14:textId="77777777" w:rsidR="00925974" w:rsidRPr="007F58A3" w:rsidRDefault="00925974">
            <w:pPr>
              <w:keepNext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25974" w:rsidRPr="007F58A3" w14:paraId="508AB5E9" w14:textId="77777777">
        <w:trPr>
          <w:trHeight w:val="704"/>
        </w:trPr>
        <w:tc>
          <w:tcPr>
            <w:tcW w:w="3334" w:type="dxa"/>
          </w:tcPr>
          <w:p w14:paraId="677D96CE" w14:textId="77777777" w:rsidR="00925974" w:rsidRPr="007F58A3" w:rsidRDefault="00000000">
            <w:pPr>
              <w:keepNext/>
              <w:ind w:left="360"/>
              <w:rPr>
                <w:rFonts w:ascii="Arial" w:eastAsia="Helvetica Neue" w:hAnsi="Arial" w:cs="Arial"/>
                <w:sz w:val="20"/>
                <w:szCs w:val="20"/>
                <w:u w:val="single"/>
              </w:rPr>
            </w:pPr>
            <w:r w:rsidRPr="007F58A3">
              <w:rPr>
                <w:rFonts w:ascii="Arial" w:hAnsi="Arial" w:cs="Arial"/>
                <w:b/>
                <w:sz w:val="20"/>
                <w:szCs w:val="20"/>
              </w:rPr>
              <w:t>Is the manuscript scientifically, correct? Please write here.</w:t>
            </w:r>
          </w:p>
        </w:tc>
        <w:tc>
          <w:tcPr>
            <w:tcW w:w="5829" w:type="dxa"/>
          </w:tcPr>
          <w:p w14:paraId="580F5B8A" w14:textId="77777777" w:rsidR="00925974" w:rsidRPr="007F58A3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sz w:val="20"/>
                <w:szCs w:val="20"/>
              </w:rPr>
              <w:t>Yes, but Heavy mathematical notation may deter clinicians or health policy researchers. Some sections (iterated powersets, (</w:t>
            </w:r>
            <w:proofErr w:type="spellStart"/>
            <w:proofErr w:type="gramStart"/>
            <w:r w:rsidRPr="007F58A3">
              <w:rPr>
                <w:rFonts w:ascii="Arial" w:hAnsi="Arial" w:cs="Arial"/>
                <w:sz w:val="20"/>
                <w:szCs w:val="20"/>
              </w:rPr>
              <w:t>m,n</w:t>
            </w:r>
            <w:proofErr w:type="spellEnd"/>
            <w:proofErr w:type="gramEnd"/>
            <w:r w:rsidRPr="007F58A3">
              <w:rPr>
                <w:rFonts w:ascii="Arial" w:hAnsi="Arial" w:cs="Arial"/>
                <w:sz w:val="20"/>
                <w:szCs w:val="20"/>
              </w:rPr>
              <w:t>)-</w:t>
            </w:r>
            <w:proofErr w:type="spellStart"/>
            <w:r w:rsidRPr="007F58A3">
              <w:rPr>
                <w:rFonts w:ascii="Arial" w:hAnsi="Arial" w:cs="Arial"/>
                <w:sz w:val="20"/>
                <w:szCs w:val="20"/>
              </w:rPr>
              <w:t>SuperHyperStructures</w:t>
            </w:r>
            <w:proofErr w:type="spellEnd"/>
            <w:r w:rsidRPr="007F58A3">
              <w:rPr>
                <w:rFonts w:ascii="Arial" w:hAnsi="Arial" w:cs="Arial"/>
                <w:sz w:val="20"/>
                <w:szCs w:val="20"/>
              </w:rPr>
              <w:t>) are presented with minimal intuitive explanation.</w:t>
            </w:r>
          </w:p>
        </w:tc>
        <w:tc>
          <w:tcPr>
            <w:tcW w:w="4013" w:type="dxa"/>
          </w:tcPr>
          <w:p w14:paraId="60379CE4" w14:textId="77777777" w:rsidR="00925974" w:rsidRPr="007F58A3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sz w:val="20"/>
                <w:szCs w:val="20"/>
              </w:rPr>
              <w:t>I have also added several specific examples.</w:t>
            </w:r>
          </w:p>
        </w:tc>
      </w:tr>
      <w:tr w:rsidR="00925974" w:rsidRPr="007F58A3" w14:paraId="71811B00" w14:textId="77777777">
        <w:trPr>
          <w:trHeight w:val="703"/>
        </w:trPr>
        <w:tc>
          <w:tcPr>
            <w:tcW w:w="3334" w:type="dxa"/>
          </w:tcPr>
          <w:p w14:paraId="747198BD" w14:textId="77777777" w:rsidR="00925974" w:rsidRPr="007F58A3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5829" w:type="dxa"/>
          </w:tcPr>
          <w:p w14:paraId="44FD767B" w14:textId="77777777" w:rsidR="00925974" w:rsidRPr="007F58A3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4013" w:type="dxa"/>
          </w:tcPr>
          <w:p w14:paraId="4AB73535" w14:textId="77777777" w:rsidR="00925974" w:rsidRPr="007F58A3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sz w:val="20"/>
                <w:szCs w:val="20"/>
              </w:rPr>
              <w:t>Many Thanks.</w:t>
            </w:r>
          </w:p>
        </w:tc>
      </w:tr>
      <w:tr w:rsidR="00925974" w:rsidRPr="007F58A3" w14:paraId="538AC5E4" w14:textId="77777777">
        <w:trPr>
          <w:trHeight w:val="386"/>
        </w:trPr>
        <w:tc>
          <w:tcPr>
            <w:tcW w:w="3334" w:type="dxa"/>
          </w:tcPr>
          <w:p w14:paraId="00F5CCA9" w14:textId="77777777" w:rsidR="00925974" w:rsidRPr="007F58A3" w:rsidRDefault="00000000">
            <w:pPr>
              <w:keepNext/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b/>
                <w:sz w:val="20"/>
                <w:szCs w:val="20"/>
              </w:rPr>
              <w:t>Is the language/English quality of the article suitable for scholarly communications?</w:t>
            </w:r>
          </w:p>
          <w:p w14:paraId="70B91408" w14:textId="77777777" w:rsidR="00925974" w:rsidRPr="007F58A3" w:rsidRDefault="0092597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29" w:type="dxa"/>
          </w:tcPr>
          <w:p w14:paraId="0742704C" w14:textId="77777777" w:rsidR="00925974" w:rsidRPr="007F58A3" w:rsidRDefault="0092597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13" w:type="dxa"/>
          </w:tcPr>
          <w:p w14:paraId="1ADAB627" w14:textId="77777777" w:rsidR="00925974" w:rsidRPr="007F58A3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sz w:val="20"/>
                <w:szCs w:val="20"/>
              </w:rPr>
              <w:t>Many Thanks.</w:t>
            </w:r>
          </w:p>
        </w:tc>
      </w:tr>
      <w:tr w:rsidR="00925974" w:rsidRPr="007F58A3" w14:paraId="5B11965B" w14:textId="77777777">
        <w:trPr>
          <w:trHeight w:val="1178"/>
        </w:trPr>
        <w:tc>
          <w:tcPr>
            <w:tcW w:w="3334" w:type="dxa"/>
          </w:tcPr>
          <w:p w14:paraId="0DD69FDC" w14:textId="77777777" w:rsidR="00925974" w:rsidRPr="007F58A3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b/>
                <w:sz w:val="20"/>
                <w:szCs w:val="20"/>
                <w:u w:val="single"/>
              </w:rPr>
              <w:t>Optional/General</w:t>
            </w:r>
            <w:r w:rsidRPr="007F58A3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7F58A3">
              <w:rPr>
                <w:rFonts w:ascii="Arial" w:hAnsi="Arial" w:cs="Arial"/>
                <w:sz w:val="20"/>
                <w:szCs w:val="20"/>
              </w:rPr>
              <w:t>comments</w:t>
            </w:r>
          </w:p>
          <w:p w14:paraId="7DBF8134" w14:textId="77777777" w:rsidR="00925974" w:rsidRPr="007F58A3" w:rsidRDefault="00925974">
            <w:pPr>
              <w:keepNext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29" w:type="dxa"/>
          </w:tcPr>
          <w:p w14:paraId="36CC9044" w14:textId="77777777" w:rsidR="00925974" w:rsidRPr="007F58A3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sz w:val="20"/>
                <w:szCs w:val="20"/>
              </w:rPr>
              <w:t>The manuscript presents a creative and mathematically rigorous framework, but it needs better accessibility, positioning, and application-oriented discussion to appeal to the broader medical and health research readership.</w:t>
            </w:r>
          </w:p>
        </w:tc>
        <w:tc>
          <w:tcPr>
            <w:tcW w:w="4013" w:type="dxa"/>
          </w:tcPr>
          <w:p w14:paraId="60C75B97" w14:textId="77777777" w:rsidR="00925974" w:rsidRPr="007F58A3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sz w:val="20"/>
                <w:szCs w:val="20"/>
              </w:rPr>
              <w:t>Many Thanks.</w:t>
            </w:r>
          </w:p>
        </w:tc>
      </w:tr>
    </w:tbl>
    <w:p w14:paraId="4CC20D7B" w14:textId="77777777" w:rsidR="00925974" w:rsidRPr="007F58A3" w:rsidRDefault="00925974">
      <w:pPr>
        <w:jc w:val="both"/>
        <w:rPr>
          <w:rFonts w:ascii="Arial" w:hAnsi="Arial" w:cs="Arial"/>
          <w:sz w:val="20"/>
          <w:szCs w:val="20"/>
          <w:u w:val="single"/>
        </w:rPr>
      </w:pPr>
    </w:p>
    <w:p w14:paraId="4B8BFB27" w14:textId="77777777" w:rsidR="00925974" w:rsidRPr="007F58A3" w:rsidRDefault="00925974">
      <w:pPr>
        <w:jc w:val="both"/>
        <w:rPr>
          <w:rFonts w:ascii="Arial" w:hAnsi="Arial" w:cs="Arial"/>
          <w:sz w:val="20"/>
          <w:szCs w:val="20"/>
          <w:u w:val="single"/>
        </w:rPr>
      </w:pPr>
    </w:p>
    <w:p w14:paraId="542EEE58" w14:textId="77777777" w:rsidR="00925974" w:rsidRPr="007F58A3" w:rsidRDefault="00925974">
      <w:pPr>
        <w:jc w:val="both"/>
        <w:rPr>
          <w:rFonts w:ascii="Arial" w:hAnsi="Arial" w:cs="Arial"/>
          <w:sz w:val="20"/>
          <w:szCs w:val="20"/>
          <w:u w:val="single"/>
        </w:rPr>
      </w:pPr>
    </w:p>
    <w:p w14:paraId="277A8461" w14:textId="77777777" w:rsidR="00925974" w:rsidRPr="007F58A3" w:rsidRDefault="00925974">
      <w:pPr>
        <w:jc w:val="both"/>
        <w:rPr>
          <w:rFonts w:ascii="Arial" w:hAnsi="Arial" w:cs="Arial"/>
          <w:sz w:val="20"/>
          <w:szCs w:val="20"/>
          <w:u w:val="single"/>
        </w:rPr>
      </w:pPr>
    </w:p>
    <w:p w14:paraId="223551FC" w14:textId="77777777" w:rsidR="00925974" w:rsidRPr="007F58A3" w:rsidRDefault="00925974">
      <w:pPr>
        <w:jc w:val="both"/>
        <w:rPr>
          <w:rFonts w:ascii="Arial" w:hAnsi="Arial" w:cs="Arial"/>
          <w:sz w:val="20"/>
          <w:szCs w:val="20"/>
          <w:u w:val="single"/>
        </w:rPr>
      </w:pPr>
    </w:p>
    <w:p w14:paraId="7296F4BB" w14:textId="77777777" w:rsidR="00925974" w:rsidRPr="007F58A3" w:rsidRDefault="00925974">
      <w:pPr>
        <w:jc w:val="both"/>
        <w:rPr>
          <w:rFonts w:ascii="Arial" w:hAnsi="Arial" w:cs="Arial"/>
          <w:sz w:val="20"/>
          <w:szCs w:val="20"/>
          <w:u w:val="single"/>
        </w:rPr>
      </w:pPr>
    </w:p>
    <w:p w14:paraId="24378F04" w14:textId="77777777" w:rsidR="00925974" w:rsidRPr="007F58A3" w:rsidRDefault="00925974">
      <w:pPr>
        <w:jc w:val="both"/>
        <w:rPr>
          <w:rFonts w:ascii="Arial" w:hAnsi="Arial" w:cs="Arial"/>
          <w:sz w:val="20"/>
          <w:szCs w:val="20"/>
          <w:u w:val="single"/>
        </w:rPr>
      </w:pPr>
    </w:p>
    <w:p w14:paraId="02764148" w14:textId="77777777" w:rsidR="00925974" w:rsidRPr="007F58A3" w:rsidRDefault="00925974">
      <w:pPr>
        <w:jc w:val="both"/>
        <w:rPr>
          <w:rFonts w:ascii="Arial" w:hAnsi="Arial" w:cs="Arial"/>
          <w:sz w:val="20"/>
          <w:szCs w:val="20"/>
          <w:u w:val="single"/>
        </w:rPr>
      </w:pPr>
    </w:p>
    <w:p w14:paraId="0DB31CCF" w14:textId="77777777" w:rsidR="00925974" w:rsidRPr="007F58A3" w:rsidRDefault="00925974">
      <w:pPr>
        <w:jc w:val="both"/>
        <w:rPr>
          <w:rFonts w:ascii="Arial" w:hAnsi="Arial" w:cs="Arial"/>
          <w:sz w:val="20"/>
          <w:szCs w:val="20"/>
          <w:u w:val="single"/>
        </w:rPr>
      </w:pPr>
    </w:p>
    <w:p w14:paraId="2B64E6C7" w14:textId="77777777" w:rsidR="00925974" w:rsidRPr="007F58A3" w:rsidRDefault="00925974">
      <w:pPr>
        <w:jc w:val="both"/>
        <w:rPr>
          <w:rFonts w:ascii="Arial" w:hAnsi="Arial" w:cs="Arial"/>
          <w:sz w:val="20"/>
          <w:szCs w:val="20"/>
          <w:u w:val="single"/>
        </w:rPr>
      </w:pPr>
    </w:p>
    <w:p w14:paraId="58F625E6" w14:textId="77777777" w:rsidR="00925974" w:rsidRPr="007F58A3" w:rsidRDefault="00925974">
      <w:pPr>
        <w:jc w:val="both"/>
        <w:rPr>
          <w:rFonts w:ascii="Arial" w:hAnsi="Arial" w:cs="Arial"/>
          <w:sz w:val="20"/>
          <w:szCs w:val="20"/>
          <w:u w:val="single"/>
        </w:rPr>
      </w:pPr>
    </w:p>
    <w:p w14:paraId="7618DEF0" w14:textId="77777777" w:rsidR="00925974" w:rsidRPr="007F58A3" w:rsidRDefault="00925974">
      <w:pPr>
        <w:jc w:val="both"/>
        <w:rPr>
          <w:rFonts w:ascii="Arial" w:hAnsi="Arial" w:cs="Arial"/>
          <w:sz w:val="20"/>
          <w:szCs w:val="20"/>
          <w:u w:val="single"/>
        </w:rPr>
      </w:pPr>
    </w:p>
    <w:p w14:paraId="332D9D17" w14:textId="77777777" w:rsidR="00925974" w:rsidRPr="007F58A3" w:rsidRDefault="00925974">
      <w:pPr>
        <w:jc w:val="both"/>
        <w:rPr>
          <w:rFonts w:ascii="Arial" w:hAnsi="Arial" w:cs="Arial"/>
          <w:sz w:val="20"/>
          <w:szCs w:val="20"/>
          <w:u w:val="single"/>
        </w:rPr>
      </w:pPr>
    </w:p>
    <w:tbl>
      <w:tblPr>
        <w:tblStyle w:val="a1"/>
        <w:tblW w:w="13176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095"/>
        <w:gridCol w:w="4464"/>
        <w:gridCol w:w="2617"/>
      </w:tblGrid>
      <w:tr w:rsidR="00925974" w:rsidRPr="007F58A3" w14:paraId="438897C8" w14:textId="77777777">
        <w:trPr>
          <w:trHeight w:val="237"/>
        </w:trPr>
        <w:tc>
          <w:tcPr>
            <w:tcW w:w="13176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F05797" w14:textId="77777777" w:rsidR="00925974" w:rsidRPr="007F58A3" w:rsidRDefault="00000000">
            <w:pPr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7F58A3">
              <w:rPr>
                <w:rFonts w:ascii="Arial" w:hAnsi="Arial" w:cs="Arial"/>
                <w:b/>
                <w:sz w:val="20"/>
                <w:szCs w:val="20"/>
                <w:highlight w:val="yellow"/>
                <w:u w:val="single"/>
              </w:rPr>
              <w:lastRenderedPageBreak/>
              <w:t>PART  2:</w:t>
            </w:r>
            <w:r w:rsidRPr="007F58A3">
              <w:rPr>
                <w:rFonts w:ascii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5A5D2CB2" w14:textId="77777777" w:rsidR="00925974" w:rsidRPr="007F58A3" w:rsidRDefault="00925974">
            <w:pPr>
              <w:rPr>
                <w:rFonts w:ascii="Arial" w:hAnsi="Arial" w:cs="Arial"/>
                <w:sz w:val="20"/>
                <w:szCs w:val="20"/>
                <w:u w:val="single"/>
              </w:rPr>
            </w:pPr>
          </w:p>
        </w:tc>
      </w:tr>
      <w:tr w:rsidR="00925974" w:rsidRPr="007F58A3" w14:paraId="68B3BBDC" w14:textId="77777777">
        <w:trPr>
          <w:trHeight w:val="935"/>
        </w:trPr>
        <w:tc>
          <w:tcPr>
            <w:tcW w:w="6095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33BBCE" w14:textId="77777777" w:rsidR="00925974" w:rsidRPr="007F58A3" w:rsidRDefault="0092597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46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B8BA1B" w14:textId="77777777" w:rsidR="00925974" w:rsidRPr="007F58A3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2617" w:type="dxa"/>
          </w:tcPr>
          <w:p w14:paraId="12C889B5" w14:textId="77777777" w:rsidR="00925974" w:rsidRPr="007F58A3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b/>
                <w:sz w:val="20"/>
                <w:szCs w:val="20"/>
              </w:rPr>
              <w:t xml:space="preserve">Author’s Feedback </w:t>
            </w:r>
            <w:r w:rsidRPr="007F58A3">
              <w:rPr>
                <w:rFonts w:ascii="Arial" w:hAnsi="Arial" w:cs="Arial"/>
                <w:sz w:val="20"/>
                <w:szCs w:val="20"/>
              </w:rPr>
              <w:t>(It is mandatory that authors should write his/her feedback here)</w:t>
            </w:r>
          </w:p>
          <w:p w14:paraId="3257ADCF" w14:textId="77777777" w:rsidR="00925974" w:rsidRPr="007F58A3" w:rsidRDefault="00925974">
            <w:pPr>
              <w:keepNext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25974" w:rsidRPr="007F58A3" w14:paraId="213BC012" w14:textId="77777777">
        <w:trPr>
          <w:trHeight w:val="697"/>
        </w:trPr>
        <w:tc>
          <w:tcPr>
            <w:tcW w:w="6095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3AC2B5" w14:textId="77777777" w:rsidR="00925974" w:rsidRPr="007F58A3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334C8726" w14:textId="77777777" w:rsidR="00925974" w:rsidRPr="007F58A3" w:rsidRDefault="0092597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46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E99E24" w14:textId="77777777" w:rsidR="00925974" w:rsidRPr="007F58A3" w:rsidRDefault="00000000">
            <w:pPr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7F58A3">
              <w:rPr>
                <w:rFonts w:ascii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7F58A3">
              <w:rPr>
                <w:rFonts w:ascii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 w:rsidRPr="007F58A3">
              <w:rPr>
                <w:rFonts w:ascii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detail)</w:t>
            </w:r>
          </w:p>
          <w:p w14:paraId="32647CAF" w14:textId="77777777" w:rsidR="00925974" w:rsidRPr="007F58A3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7F58A3">
              <w:rPr>
                <w:rFonts w:ascii="Arial" w:hAnsi="Arial" w:cs="Arial"/>
                <w:sz w:val="20"/>
                <w:szCs w:val="20"/>
              </w:rPr>
              <w:t>NO</w:t>
            </w:r>
          </w:p>
          <w:p w14:paraId="5410027D" w14:textId="77777777" w:rsidR="00925974" w:rsidRPr="007F58A3" w:rsidRDefault="0092597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17" w:type="dxa"/>
            <w:vAlign w:val="center"/>
          </w:tcPr>
          <w:p w14:paraId="053C691A" w14:textId="77777777" w:rsidR="00925974" w:rsidRPr="007F58A3" w:rsidRDefault="00925974">
            <w:pPr>
              <w:rPr>
                <w:rFonts w:ascii="Arial" w:hAnsi="Arial" w:cs="Arial"/>
                <w:sz w:val="20"/>
                <w:szCs w:val="20"/>
              </w:rPr>
            </w:pPr>
          </w:p>
          <w:p w14:paraId="7998CF4D" w14:textId="77777777" w:rsidR="00925974" w:rsidRPr="007F58A3" w:rsidRDefault="00925974">
            <w:pPr>
              <w:rPr>
                <w:rFonts w:ascii="Arial" w:hAnsi="Arial" w:cs="Arial"/>
                <w:sz w:val="20"/>
                <w:szCs w:val="20"/>
              </w:rPr>
            </w:pPr>
          </w:p>
          <w:p w14:paraId="7655BA66" w14:textId="77777777" w:rsidR="00925974" w:rsidRPr="007F58A3" w:rsidRDefault="00925974">
            <w:pPr>
              <w:rPr>
                <w:rFonts w:ascii="Arial" w:hAnsi="Arial" w:cs="Arial"/>
                <w:sz w:val="20"/>
                <w:szCs w:val="20"/>
              </w:rPr>
            </w:pPr>
          </w:p>
          <w:p w14:paraId="51DCDDF4" w14:textId="77777777" w:rsidR="00925974" w:rsidRPr="007F58A3" w:rsidRDefault="0092597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C4431A2" w14:textId="77777777" w:rsidR="00925974" w:rsidRPr="007F58A3" w:rsidRDefault="0092597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Cambria" w:hAnsi="Arial" w:cs="Arial"/>
          <w:color w:val="000000"/>
          <w:sz w:val="20"/>
          <w:szCs w:val="20"/>
        </w:rPr>
      </w:pPr>
    </w:p>
    <w:sectPr w:rsidR="00925974" w:rsidRPr="007F58A3">
      <w:headerReference w:type="default" r:id="rId8"/>
      <w:pgSz w:w="15840" w:h="12240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8CD874" w14:textId="77777777" w:rsidR="00991282" w:rsidRDefault="00991282">
      <w:r>
        <w:separator/>
      </w:r>
    </w:p>
  </w:endnote>
  <w:endnote w:type="continuationSeparator" w:id="0">
    <w:p w14:paraId="44FE4F68" w14:textId="77777777" w:rsidR="00991282" w:rsidRDefault="009912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charset w:val="00"/>
    <w:family w:val="auto"/>
    <w:pitch w:val="default"/>
    <w:embedRegular r:id="rId1" w:fontKey="{1BC86796-CDFB-448E-8E60-25EF47E1D67C}"/>
    <w:embedBold r:id="rId2" w:fontKey="{6B5C8404-8A3B-4A67-9A8D-DA40DDABA607}"/>
  </w:font>
  <w:font w:name="Arimo">
    <w:charset w:val="00"/>
    <w:family w:val="auto"/>
    <w:pitch w:val="default"/>
    <w:embedRegular r:id="rId3" w:fontKey="{49F9A9FA-5766-4C3F-9F37-5D209DA9F187}"/>
    <w:embedBold r:id="rId4" w:fontKey="{4C50833E-CEEB-4728-BC28-8125E20C4D67}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1CA44312-4386-42BD-A80E-FE74E709A9CD}"/>
    <w:embedBold r:id="rId6" w:fontKey="{1018C254-C76E-49CF-9D0C-39A1595A79E1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048DDF83-4400-45BD-8753-97715D6EFCA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026EC754-4FAC-4C63-B2B1-1A81E3D727F0}"/>
    <w:embedItalic r:id="rId9" w:fontKey="{B7C7C9A0-5140-456D-9B09-32A52700750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033919F8-8669-46F8-A34B-298BA7D17220}"/>
    <w:embedBold r:id="rId11" w:fontKey="{7740420D-5ECB-4768-99E1-3BCA411A39F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399ED4" w14:textId="77777777" w:rsidR="00991282" w:rsidRDefault="00991282">
      <w:r>
        <w:separator/>
      </w:r>
    </w:p>
  </w:footnote>
  <w:footnote w:type="continuationSeparator" w:id="0">
    <w:p w14:paraId="71DFF814" w14:textId="77777777" w:rsidR="00991282" w:rsidRDefault="009912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84A2C9" w14:textId="77777777" w:rsidR="00925974" w:rsidRDefault="00925974">
    <w:pPr>
      <w:spacing w:after="280"/>
      <w:jc w:val="center"/>
      <w:rPr>
        <w:rFonts w:ascii="Arial" w:eastAsia="Arial" w:hAnsi="Arial" w:cs="Arial"/>
        <w:color w:val="003399"/>
        <w:u w:val="single"/>
      </w:rPr>
    </w:pPr>
  </w:p>
  <w:p w14:paraId="2465DE66" w14:textId="77777777" w:rsidR="00925974" w:rsidRDefault="00925974">
    <w:pPr>
      <w:spacing w:before="280"/>
      <w:jc w:val="center"/>
      <w:rPr>
        <w:rFonts w:ascii="Arial" w:eastAsia="Arial" w:hAnsi="Arial" w:cs="Arial"/>
        <w:color w:val="003399"/>
        <w:u w:val="single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5974"/>
    <w:rsid w:val="006C64A9"/>
    <w:rsid w:val="007F58A3"/>
    <w:rsid w:val="00925974"/>
    <w:rsid w:val="009912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906701"/>
  <w15:docId w15:val="{67FA203B-F16A-4EC4-83B5-9D5BDFB211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jc w:val="both"/>
      <w:outlineLvl w:val="1"/>
    </w:pPr>
    <w:rPr>
      <w:rFonts w:ascii="Helvetica Neue" w:eastAsia="Helvetica Neue" w:hAnsi="Helvetica Neue" w:cs="Helvetica Neue"/>
      <w:b/>
      <w:sz w:val="20"/>
      <w:szCs w:val="20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outlineLvl w:val="3"/>
    </w:pPr>
    <w:rPr>
      <w:rFonts w:ascii="Arimo" w:eastAsia="Arimo" w:hAnsi="Arimo" w:cs="Arimo"/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uppressAutoHyphens/>
      <w:spacing w:before="100" w:beforeAutospacing="1" w:after="100" w:afterAutospacing="1" w:line="1" w:lineRule="atLeast"/>
      <w:ind w:leftChars="-1" w:left="-1" w:hangingChars="1" w:hanging="1"/>
      <w:textDirection w:val="btLr"/>
      <w:textAlignment w:val="top"/>
      <w:outlineLvl w:val="0"/>
    </w:pPr>
    <w:rPr>
      <w:rFonts w:ascii="Arial Unicode MS" w:eastAsia="Arial Unicode MS" w:hAnsi="Arial Unicode MS" w:cs="Arial Unicode MS"/>
      <w:position w:val="-1"/>
      <w:lang w:val="en-US"/>
    </w:rPr>
  </w:style>
  <w:style w:type="paragraph" w:styleId="BodyText">
    <w:name w:val="Body Text"/>
    <w:basedOn w:val="Normal"/>
    <w:pPr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rFonts w:ascii="Helvetica" w:eastAsia="MS Mincho" w:hAnsi="Helvetica"/>
      <w:position w:val="-1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suppressAutoHyphens/>
      <w:spacing w:line="1" w:lineRule="atLeast"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val="en-US"/>
    </w:r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Emphasis">
    <w:name w:val="Emphasis"/>
    <w:rPr>
      <w:i/>
      <w:iCs/>
      <w:w w:val="100"/>
      <w:position w:val="-1"/>
      <w:effect w:val="none"/>
      <w:vertAlign w:val="baseline"/>
      <w:cs w:val="0"/>
      <w:em w:val="none"/>
    </w:rPr>
  </w:style>
  <w:style w:type="character" w:styleId="Strong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paragraph" w:styleId="BodyText2">
    <w:name w:val="Body Text 2"/>
    <w:basedOn w:val="Normal"/>
    <w:qFormat/>
    <w:pPr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position w:val="-1"/>
      <w:sz w:val="20"/>
      <w:szCs w:val="20"/>
      <w:lang w:val="en-US"/>
    </w:rPr>
  </w:style>
  <w:style w:type="character" w:customStyle="1" w:styleId="BodyText2Char">
    <w:name w:val="Body Text 2 Char"/>
    <w:rPr>
      <w:rFonts w:ascii="Times New Roman" w:eastAsia="Times New Roman" w:hAnsi="Times New Roman"/>
      <w:w w:val="100"/>
      <w:position w:val="-1"/>
      <w:effect w:val="none"/>
      <w:vertAlign w:val="baseline"/>
      <w:cs w:val="0"/>
      <w:em w:val="none"/>
    </w:r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www.ikprress.org/index.php/JOMAH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GjV5hfHuYApTCd5ryo6ybuj1Ug==">CgMxLjAyDmguZThueDQ3N3c5YWluOAByITFxZkcwS1VhcDdWUzVXZkJDQTEycFZyU2NnQktYNm5YMQ==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468</Words>
  <Characters>2672</Characters>
  <Application>Microsoft Office Word</Application>
  <DocSecurity>0</DocSecurity>
  <Lines>22</Lines>
  <Paragraphs>6</Paragraphs>
  <ScaleCrop>false</ScaleCrop>
  <Company/>
  <LinksUpToDate>false</LinksUpToDate>
  <CharactersWithSpaces>3134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Editor-90</cp:lastModifiedBy>
  <cp:revision>2</cp:revision>
  <dcterms:created xsi:type="dcterms:W3CDTF">2025-09-02T13:41:00Z</dcterms:created>
  <dcterms:modified xsi:type="dcterms:W3CDTF">2025-09-04T11:17:00Z</dcterms:modified>
</cp:coreProperties>
</file>